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64" w:rsidRPr="003F7564" w:rsidRDefault="003F7564" w:rsidP="003F7564">
      <w:pPr>
        <w:shd w:val="clear" w:color="auto" w:fill="FFFFFF"/>
        <w:ind w:firstLine="397"/>
        <w:jc w:val="both"/>
        <w:rPr>
          <w:rFonts w:ascii="Arial" w:hAnsi="Arial"/>
          <w:color w:val="000000"/>
          <w:lang w:val="en-US"/>
        </w:rPr>
      </w:pPr>
      <w:r w:rsidRPr="00E8676F">
        <w:rPr>
          <w:rFonts w:ascii="Arial" w:hAnsi="Arial"/>
          <w:color w:val="000000"/>
        </w:rPr>
        <w:t>УДК</w:t>
      </w:r>
      <w:r w:rsidRPr="003F7564">
        <w:rPr>
          <w:rFonts w:ascii="Arial" w:hAnsi="Arial"/>
          <w:color w:val="000000"/>
          <w:lang w:val="en-US"/>
        </w:rPr>
        <w:t xml:space="preserve"> 371:351.851</w:t>
      </w:r>
    </w:p>
    <w:p w:rsidR="003F7564" w:rsidRPr="003F7564" w:rsidRDefault="003F7564" w:rsidP="003F7564">
      <w:pPr>
        <w:ind w:firstLine="392"/>
        <w:jc w:val="both"/>
        <w:rPr>
          <w:rFonts w:ascii="Arial" w:hAnsi="Arial"/>
          <w:i/>
          <w:color w:val="000000"/>
          <w:lang w:val="en-US"/>
        </w:rPr>
      </w:pPr>
    </w:p>
    <w:p w:rsidR="003F7564" w:rsidRPr="00E8676F" w:rsidRDefault="003F7564" w:rsidP="003F7564">
      <w:pPr>
        <w:ind w:firstLine="392"/>
        <w:jc w:val="both"/>
        <w:rPr>
          <w:rFonts w:ascii="Arial" w:hAnsi="Arial" w:cs="Arial"/>
          <w:color w:val="000000"/>
          <w:lang w:val="en-US"/>
        </w:rPr>
      </w:pPr>
      <w:r w:rsidRPr="00E8676F">
        <w:rPr>
          <w:rFonts w:ascii="Arial" w:hAnsi="Arial"/>
          <w:i/>
          <w:color w:val="000000"/>
          <w:lang w:val="en-US"/>
        </w:rPr>
        <w:t xml:space="preserve">Ivanjva A.P., Kolosov A.E. </w:t>
      </w:r>
      <w:r w:rsidRPr="00E8676F">
        <w:rPr>
          <w:rFonts w:ascii="Arial" w:hAnsi="Arial"/>
          <w:b/>
          <w:color w:val="000000"/>
          <w:lang w:val="en-US"/>
        </w:rPr>
        <w:t xml:space="preserve">INFRASTRUCTURES OF DEVELOPMENT OF THE PERSON AS THE FACTOR OF INCREASE OF INNOVATIVE POTENTIAL OF REGION. </w:t>
      </w:r>
      <w:r w:rsidRPr="00E8676F">
        <w:rPr>
          <w:rFonts w:ascii="Arial" w:hAnsi="Arial"/>
          <w:color w:val="000000"/>
          <w:lang w:val="en-US"/>
        </w:rPr>
        <w:t>In work modern contexts of innovative activity in sphere of vocational training, a problem and reference points of its development are described, the characteristics of a postindustrial epoch</w:t>
      </w:r>
      <w:r w:rsidRPr="00E8676F">
        <w:rPr>
          <w:rFonts w:ascii="Arial" w:hAnsi="Arial" w:cs="Arial"/>
          <w:color w:val="000000"/>
          <w:lang w:val="en-US"/>
        </w:rPr>
        <w:t xml:space="preserve"> demanding changes in the organization of an education system, with a support</w:t>
      </w:r>
      <w:r w:rsidRPr="00E8676F">
        <w:rPr>
          <w:rFonts w:ascii="Arial" w:hAnsi="Arial"/>
          <w:color w:val="000000"/>
          <w:lang w:val="en-US"/>
        </w:rPr>
        <w:t xml:space="preserve"> on professional networks and possessed experience introductions of new forms of the organization of educational</w:t>
      </w:r>
      <w:r w:rsidRPr="00E8676F">
        <w:rPr>
          <w:rFonts w:ascii="Arial" w:hAnsi="Arial" w:cs="Arial"/>
          <w:color w:val="000000"/>
          <w:lang w:val="en-US"/>
        </w:rPr>
        <w:t xml:space="preserve"> activity of students</w:t>
      </w:r>
      <w:r w:rsidRPr="00E8676F">
        <w:rPr>
          <w:rFonts w:ascii="Arial" w:hAnsi="Arial"/>
          <w:color w:val="000000"/>
          <w:lang w:val="en-US"/>
        </w:rPr>
        <w:t xml:space="preserve"> are allocated</w:t>
      </w:r>
      <w:r w:rsidRPr="00E8676F">
        <w:rPr>
          <w:rFonts w:ascii="Arial" w:hAnsi="Arial" w:cs="Arial"/>
          <w:color w:val="000000"/>
          <w:lang w:val="en-US"/>
        </w:rPr>
        <w:t xml:space="preserve">. </w:t>
      </w:r>
    </w:p>
    <w:p w:rsidR="003F7564" w:rsidRPr="00E8676F" w:rsidRDefault="003F7564" w:rsidP="003F7564">
      <w:pPr>
        <w:ind w:firstLine="392"/>
        <w:jc w:val="both"/>
        <w:rPr>
          <w:rFonts w:ascii="Arial" w:hAnsi="Arial" w:cs="Arial"/>
          <w:b/>
          <w:bCs/>
          <w:color w:val="000000"/>
          <w:lang w:val="en-US"/>
        </w:rPr>
      </w:pPr>
      <w:r w:rsidRPr="00E8676F">
        <w:rPr>
          <w:rFonts w:ascii="Arial" w:hAnsi="Arial" w:cs="Arial"/>
          <w:i/>
          <w:iCs/>
          <w:color w:val="000000"/>
          <w:lang w:val="en-US"/>
        </w:rPr>
        <w:t>Key words:</w:t>
      </w:r>
      <w:r w:rsidRPr="00E8676F">
        <w:rPr>
          <w:rFonts w:ascii="Arial" w:hAnsi="Arial" w:cs="Arial"/>
          <w:b/>
          <w:bCs/>
          <w:color w:val="000000"/>
          <w:lang w:val="en-US"/>
        </w:rPr>
        <w:t xml:space="preserve"> innovative activity, professional networks, the technology, the new educational programs, developing training, models of the management, open educational space.</w:t>
      </w:r>
    </w:p>
    <w:p w:rsidR="003F7564" w:rsidRPr="00E8676F" w:rsidRDefault="003F7564" w:rsidP="003F7564">
      <w:pPr>
        <w:ind w:firstLine="392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3F7564" w:rsidRPr="00E8676F" w:rsidRDefault="003F7564" w:rsidP="003F7564">
      <w:pPr>
        <w:shd w:val="clear" w:color="auto" w:fill="FFFFFF"/>
        <w:ind w:firstLine="392"/>
        <w:jc w:val="both"/>
        <w:rPr>
          <w:rFonts w:ascii="Arial" w:hAnsi="Arial" w:cs="Arial"/>
          <w:i/>
          <w:iCs/>
          <w:color w:val="000000"/>
        </w:rPr>
      </w:pPr>
      <w:r w:rsidRPr="00E8676F">
        <w:rPr>
          <w:rFonts w:ascii="Arial" w:hAnsi="Arial"/>
          <w:b/>
          <w:i/>
          <w:color w:val="000000"/>
        </w:rPr>
        <w:t>А.П. Иванова</w:t>
      </w:r>
      <w:r w:rsidRPr="00E8676F">
        <w:rPr>
          <w:rFonts w:ascii="Arial" w:hAnsi="Arial"/>
          <w:color w:val="000000"/>
        </w:rPr>
        <w:t xml:space="preserve">, </w:t>
      </w:r>
      <w:r w:rsidRPr="00E8676F">
        <w:rPr>
          <w:rFonts w:ascii="Arial" w:hAnsi="Arial" w:cs="Arial"/>
          <w:i/>
          <w:iCs/>
          <w:color w:val="000000"/>
        </w:rPr>
        <w:t xml:space="preserve">канд. пед. наук, доц., зав. каф. педагогики Челябинского государственного педагогического университета, г. Челябинск, </w:t>
      </w:r>
      <w:r w:rsidRPr="00E8676F">
        <w:rPr>
          <w:rFonts w:ascii="Arial" w:hAnsi="Arial" w:cs="Arial"/>
          <w:i/>
          <w:iCs/>
          <w:color w:val="000000"/>
          <w:lang w:val="en-US"/>
        </w:rPr>
        <w:t>E</w:t>
      </w:r>
      <w:r w:rsidRPr="00E8676F">
        <w:rPr>
          <w:rFonts w:ascii="Arial" w:hAnsi="Arial" w:cs="Arial"/>
          <w:i/>
          <w:iCs/>
          <w:color w:val="000000"/>
        </w:rPr>
        <w:t>-</w:t>
      </w:r>
      <w:r w:rsidRPr="00E8676F">
        <w:rPr>
          <w:rFonts w:ascii="Arial" w:hAnsi="Arial" w:cs="Arial"/>
          <w:i/>
          <w:iCs/>
          <w:color w:val="000000"/>
          <w:lang w:val="en-US"/>
        </w:rPr>
        <w:t>mail</w:t>
      </w:r>
      <w:r w:rsidRPr="00E8676F">
        <w:rPr>
          <w:rFonts w:ascii="Arial" w:hAnsi="Arial" w:cs="Arial"/>
          <w:i/>
          <w:iCs/>
          <w:color w:val="000000"/>
        </w:rPr>
        <w:t xml:space="preserve">: </w:t>
      </w:r>
      <w:r w:rsidRPr="00E8676F">
        <w:rPr>
          <w:rFonts w:ascii="Arial" w:hAnsi="Arial" w:cs="Arial"/>
          <w:i/>
          <w:iCs/>
          <w:color w:val="000000"/>
          <w:lang w:val="en-US"/>
        </w:rPr>
        <w:t>ivanova</w:t>
      </w:r>
      <w:r w:rsidRPr="00E8676F">
        <w:rPr>
          <w:rFonts w:ascii="Arial" w:hAnsi="Arial" w:cs="Arial"/>
          <w:i/>
          <w:iCs/>
          <w:color w:val="000000"/>
        </w:rPr>
        <w:t>@</w:t>
      </w:r>
      <w:r w:rsidRPr="00E8676F">
        <w:rPr>
          <w:rFonts w:ascii="Arial" w:hAnsi="Arial" w:cs="Arial"/>
          <w:i/>
          <w:iCs/>
          <w:color w:val="000000"/>
          <w:lang w:val="en-US"/>
        </w:rPr>
        <w:t>mail</w:t>
      </w:r>
      <w:r w:rsidRPr="00E8676F">
        <w:rPr>
          <w:rFonts w:ascii="Arial" w:hAnsi="Arial" w:cs="Arial"/>
          <w:i/>
          <w:iCs/>
          <w:color w:val="000000"/>
        </w:rPr>
        <w:t>.</w:t>
      </w:r>
      <w:r w:rsidRPr="00E8676F">
        <w:rPr>
          <w:rFonts w:ascii="Arial" w:hAnsi="Arial" w:cs="Arial"/>
          <w:i/>
          <w:iCs/>
          <w:color w:val="000000"/>
          <w:lang w:val="en-US"/>
        </w:rPr>
        <w:t>ru</w:t>
      </w:r>
      <w:r w:rsidRPr="00E8676F">
        <w:rPr>
          <w:rFonts w:ascii="Arial" w:hAnsi="Arial" w:cs="Arial"/>
          <w:i/>
          <w:iCs/>
          <w:color w:val="000000"/>
        </w:rPr>
        <w:t xml:space="preserve">; </w:t>
      </w:r>
      <w:r w:rsidRPr="00E8676F">
        <w:rPr>
          <w:rFonts w:ascii="Arial" w:hAnsi="Arial" w:cs="Arial"/>
          <w:b/>
          <w:i/>
          <w:iCs/>
          <w:color w:val="000000"/>
        </w:rPr>
        <w:t>А.Е. Колосов</w:t>
      </w:r>
      <w:r w:rsidRPr="00E8676F">
        <w:rPr>
          <w:rFonts w:ascii="Arial" w:hAnsi="Arial" w:cs="Arial"/>
          <w:i/>
          <w:iCs/>
          <w:color w:val="000000"/>
        </w:rPr>
        <w:t xml:space="preserve">, д-р психол. наук, проф., ст. н. с. Института Психологии  СО РАН, г. Новосибирск, </w:t>
      </w:r>
      <w:r w:rsidRPr="00E8676F">
        <w:rPr>
          <w:rFonts w:ascii="Arial" w:hAnsi="Arial" w:cs="Arial"/>
          <w:i/>
          <w:iCs/>
          <w:color w:val="000000"/>
          <w:lang w:val="en-US"/>
        </w:rPr>
        <w:t>E</w:t>
      </w:r>
      <w:r w:rsidRPr="00E8676F">
        <w:rPr>
          <w:rFonts w:ascii="Arial" w:hAnsi="Arial" w:cs="Arial"/>
          <w:i/>
          <w:iCs/>
          <w:color w:val="000000"/>
        </w:rPr>
        <w:t>-</w:t>
      </w:r>
      <w:r w:rsidRPr="00E8676F">
        <w:rPr>
          <w:rFonts w:ascii="Arial" w:hAnsi="Arial" w:cs="Arial"/>
          <w:i/>
          <w:iCs/>
          <w:color w:val="000000"/>
          <w:lang w:val="en-US"/>
        </w:rPr>
        <w:t>mail</w:t>
      </w:r>
      <w:r w:rsidRPr="00E8676F">
        <w:rPr>
          <w:rFonts w:ascii="Arial" w:hAnsi="Arial" w:cs="Arial"/>
          <w:i/>
          <w:iCs/>
          <w:color w:val="000000"/>
        </w:rPr>
        <w:t xml:space="preserve">: </w:t>
      </w:r>
      <w:r w:rsidRPr="00E8676F">
        <w:rPr>
          <w:rFonts w:ascii="Arial" w:hAnsi="Arial" w:cs="Arial"/>
          <w:i/>
          <w:iCs/>
          <w:color w:val="000000"/>
          <w:lang w:val="en-US"/>
        </w:rPr>
        <w:t>kolosov</w:t>
      </w:r>
      <w:r w:rsidRPr="00E8676F">
        <w:rPr>
          <w:rFonts w:ascii="Arial" w:hAnsi="Arial" w:cs="Arial"/>
          <w:i/>
          <w:iCs/>
          <w:color w:val="000000"/>
        </w:rPr>
        <w:t>@</w:t>
      </w:r>
      <w:r w:rsidRPr="00E8676F">
        <w:rPr>
          <w:rFonts w:ascii="Arial" w:hAnsi="Arial" w:cs="Arial"/>
          <w:i/>
          <w:iCs/>
          <w:color w:val="000000"/>
          <w:lang w:val="en-US"/>
        </w:rPr>
        <w:t>ngs</w:t>
      </w:r>
      <w:r w:rsidRPr="00E8676F">
        <w:rPr>
          <w:rFonts w:ascii="Arial" w:hAnsi="Arial" w:cs="Arial"/>
          <w:i/>
          <w:iCs/>
          <w:color w:val="000000"/>
        </w:rPr>
        <w:t>.</w:t>
      </w:r>
      <w:r w:rsidRPr="00E8676F">
        <w:rPr>
          <w:rFonts w:ascii="Arial" w:hAnsi="Arial" w:cs="Arial"/>
          <w:i/>
          <w:iCs/>
          <w:color w:val="000000"/>
          <w:lang w:val="en-US"/>
        </w:rPr>
        <w:t>ru</w:t>
      </w:r>
    </w:p>
    <w:p w:rsidR="003F7564" w:rsidRPr="00E8676F" w:rsidRDefault="003F7564" w:rsidP="003F7564">
      <w:pPr>
        <w:shd w:val="clear" w:color="auto" w:fill="FFFFFF"/>
        <w:ind w:firstLine="392"/>
        <w:jc w:val="center"/>
        <w:rPr>
          <w:rFonts w:ascii="Arial" w:hAnsi="Arial"/>
          <w:b/>
          <w:color w:val="000000"/>
        </w:rPr>
      </w:pPr>
    </w:p>
    <w:p w:rsidR="003F7564" w:rsidRPr="00E8676F" w:rsidRDefault="003F7564" w:rsidP="003F7564">
      <w:pPr>
        <w:shd w:val="clear" w:color="auto" w:fill="FFFFFF"/>
        <w:ind w:left="392"/>
        <w:rPr>
          <w:rFonts w:ascii="Arial" w:hAnsi="Arial"/>
          <w:b/>
          <w:color w:val="000000"/>
        </w:rPr>
      </w:pPr>
      <w:r w:rsidRPr="00E8676F">
        <w:rPr>
          <w:rFonts w:ascii="Arial" w:hAnsi="Arial"/>
          <w:b/>
          <w:color w:val="000000"/>
        </w:rPr>
        <w:t>ИНФРАСТРУКТУРЫ РАЗВИТИЯ ЧЕЛОВЕКА КАК ФАКТОР ПОВЫШЕНИЯ ИННОВАЦИОННОГО ПОТЕНЦИАЛА РЕГИОНА</w:t>
      </w:r>
    </w:p>
    <w:p w:rsidR="003F7564" w:rsidRPr="00E8676F" w:rsidRDefault="003F7564" w:rsidP="003F7564">
      <w:pPr>
        <w:shd w:val="clear" w:color="auto" w:fill="FFFFFF"/>
        <w:ind w:firstLine="392"/>
        <w:jc w:val="both"/>
        <w:rPr>
          <w:rFonts w:ascii="Arial" w:hAnsi="Arial"/>
          <w:color w:val="000000"/>
        </w:rPr>
      </w:pPr>
    </w:p>
    <w:p w:rsidR="003F7564" w:rsidRPr="00E8676F" w:rsidRDefault="003F7564" w:rsidP="003F7564">
      <w:pPr>
        <w:shd w:val="clear" w:color="auto" w:fill="FFFFFF"/>
        <w:ind w:firstLine="392"/>
        <w:jc w:val="both"/>
        <w:rPr>
          <w:rFonts w:ascii="Arial" w:hAnsi="Arial" w:cs="Arial"/>
          <w:color w:val="000000"/>
          <w:sz w:val="22"/>
          <w:szCs w:val="22"/>
        </w:rPr>
      </w:pPr>
      <w:r w:rsidRPr="00E8676F">
        <w:rPr>
          <w:rFonts w:ascii="Arial" w:hAnsi="Arial"/>
          <w:color w:val="000000"/>
          <w:sz w:val="22"/>
        </w:rPr>
        <w:t>В работе описаны современные контексты инновационной деятельности в сфере профессионального образования, задачи и ориентиры ее развития, выделены характеристики постиндустриальной эпохи</w:t>
      </w:r>
      <w:r w:rsidRPr="00E8676F">
        <w:rPr>
          <w:rFonts w:ascii="Arial" w:hAnsi="Arial" w:cs="Arial"/>
          <w:color w:val="000000"/>
          <w:sz w:val="22"/>
          <w:szCs w:val="22"/>
        </w:rPr>
        <w:t xml:space="preserve">, требующие изменений в организации системы образования, с опорой </w:t>
      </w:r>
      <w:r w:rsidRPr="00E8676F">
        <w:rPr>
          <w:rFonts w:ascii="Arial" w:hAnsi="Arial"/>
          <w:color w:val="000000"/>
          <w:sz w:val="22"/>
        </w:rPr>
        <w:t>на профессиональные сети и имеющийся опыт внедрения новых форм организации учебно-</w:t>
      </w:r>
      <w:r w:rsidRPr="00E8676F">
        <w:rPr>
          <w:rFonts w:ascii="Arial" w:hAnsi="Arial" w:cs="Arial"/>
          <w:color w:val="000000"/>
          <w:sz w:val="22"/>
          <w:szCs w:val="22"/>
        </w:rPr>
        <w:t>образовательной деятельности студентов.</w:t>
      </w:r>
    </w:p>
    <w:p w:rsidR="003F7564" w:rsidRPr="00E8676F" w:rsidRDefault="003F7564" w:rsidP="003F7564">
      <w:pPr>
        <w:shd w:val="clear" w:color="auto" w:fill="FFFFFF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676F">
        <w:rPr>
          <w:rFonts w:ascii="Arial" w:hAnsi="Arial" w:cs="Arial"/>
          <w:i/>
          <w:color w:val="000000"/>
          <w:sz w:val="22"/>
          <w:szCs w:val="22"/>
        </w:rPr>
        <w:t xml:space="preserve">Ключевые слова: </w:t>
      </w:r>
      <w:r w:rsidRPr="00E8676F">
        <w:rPr>
          <w:rFonts w:ascii="Arial" w:hAnsi="Arial" w:cs="Arial"/>
          <w:b/>
          <w:color w:val="000000"/>
          <w:sz w:val="22"/>
          <w:szCs w:val="22"/>
        </w:rPr>
        <w:t>инновационная деятельность, профессиональные сети, технология, новые образовательные программы, развивающее обучение, модели управления, открытое образовательное пространство.</w:t>
      </w:r>
    </w:p>
    <w:p w:rsidR="003F7564" w:rsidRPr="00E8676F" w:rsidRDefault="003F7564" w:rsidP="003F7564">
      <w:pPr>
        <w:tabs>
          <w:tab w:val="left" w:pos="9355"/>
        </w:tabs>
        <w:ind w:right="-1" w:firstLine="392"/>
        <w:jc w:val="both"/>
        <w:rPr>
          <w:rFonts w:ascii="Arial" w:hAnsi="Arial"/>
          <w:color w:val="000000"/>
        </w:rPr>
      </w:pPr>
    </w:p>
    <w:p w:rsidR="003F7564" w:rsidRPr="00E8676F" w:rsidRDefault="003F7564" w:rsidP="003F7564">
      <w:pPr>
        <w:tabs>
          <w:tab w:val="left" w:pos="9355"/>
        </w:tabs>
        <w:ind w:right="-1" w:firstLine="392"/>
        <w:jc w:val="both"/>
        <w:rPr>
          <w:rFonts w:ascii="Arial" w:hAnsi="Arial" w:cs="Arial"/>
          <w:b/>
          <w:color w:val="000000"/>
        </w:rPr>
      </w:pPr>
      <w:r w:rsidRPr="00E8676F">
        <w:rPr>
          <w:rFonts w:ascii="Arial" w:hAnsi="Arial" w:cs="Arial"/>
          <w:color w:val="000000"/>
        </w:rPr>
        <w:t xml:space="preserve"> </w:t>
      </w:r>
      <w:r w:rsidRPr="00E8676F">
        <w:rPr>
          <w:rFonts w:ascii="Arial" w:hAnsi="Arial" w:cs="Arial"/>
        </w:rPr>
        <w:t>Текст… текст… текст…</w:t>
      </w:r>
      <w:r w:rsidRPr="00E8676F">
        <w:rPr>
          <w:rFonts w:ascii="Arial" w:hAnsi="Arial" w:cs="Arial"/>
          <w:color w:val="000000"/>
        </w:rPr>
        <w:t xml:space="preserve"> </w:t>
      </w:r>
      <w:r w:rsidRPr="00E8676F">
        <w:rPr>
          <w:rFonts w:ascii="Arial" w:hAnsi="Arial" w:cs="Arial"/>
        </w:rPr>
        <w:t>текст… текст… текст…</w:t>
      </w:r>
      <w:r w:rsidRPr="00E8676F">
        <w:rPr>
          <w:rFonts w:ascii="Arial" w:hAnsi="Arial" w:cs="Arial"/>
          <w:color w:val="000000"/>
        </w:rPr>
        <w:t xml:space="preserve"> </w:t>
      </w:r>
      <w:r w:rsidRPr="00E8676F">
        <w:rPr>
          <w:rFonts w:ascii="Arial" w:hAnsi="Arial" w:cs="Arial"/>
        </w:rPr>
        <w:t>текст… текст… текст…</w:t>
      </w:r>
      <w:r w:rsidRPr="00E8676F">
        <w:rPr>
          <w:rFonts w:ascii="Arial" w:hAnsi="Arial" w:cs="Arial"/>
          <w:color w:val="000000"/>
        </w:rPr>
        <w:t xml:space="preserve"> </w:t>
      </w:r>
      <w:r w:rsidRPr="00E8676F">
        <w:rPr>
          <w:rFonts w:ascii="Arial" w:hAnsi="Arial" w:cs="Arial"/>
        </w:rPr>
        <w:t>текст… текст… текст…</w:t>
      </w:r>
      <w:r w:rsidRPr="00E8676F">
        <w:rPr>
          <w:rFonts w:ascii="Arial" w:hAnsi="Arial" w:cs="Arial"/>
          <w:color w:val="000000"/>
        </w:rPr>
        <w:t xml:space="preserve"> [1, с. 14].</w:t>
      </w:r>
      <w:r w:rsidRPr="00E8676F">
        <w:rPr>
          <w:rFonts w:ascii="Arial" w:hAnsi="Arial" w:cs="Arial"/>
          <w:b/>
          <w:color w:val="000000"/>
        </w:rPr>
        <w:t xml:space="preserve"> </w:t>
      </w:r>
    </w:p>
    <w:p w:rsidR="003F7564" w:rsidRPr="00E8676F" w:rsidRDefault="003F7564" w:rsidP="003F7564">
      <w:pPr>
        <w:tabs>
          <w:tab w:val="left" w:pos="9355"/>
        </w:tabs>
        <w:ind w:right="-1" w:firstLine="392"/>
        <w:jc w:val="both"/>
        <w:rPr>
          <w:rFonts w:ascii="Arial" w:hAnsi="Arial" w:cs="Arial"/>
        </w:rPr>
      </w:pPr>
      <w:r w:rsidRPr="00E8676F">
        <w:rPr>
          <w:rFonts w:ascii="Arial" w:hAnsi="Arial" w:cs="Arial"/>
        </w:rPr>
        <w:t>Текст… текст… текст… текст… текст… текст… текст… текст… текст… текст… текст… текст…  [2; 3]</w:t>
      </w:r>
      <w:r w:rsidRPr="00E8676F">
        <w:rPr>
          <w:rStyle w:val="ac"/>
          <w:rFonts w:ascii="Arial" w:hAnsi="Arial" w:cs="Arial"/>
          <w:b/>
        </w:rPr>
        <w:footnoteReference w:id="1"/>
      </w:r>
      <w:r w:rsidRPr="00E8676F">
        <w:rPr>
          <w:rFonts w:ascii="Arial" w:hAnsi="Arial" w:cs="Arial"/>
        </w:rPr>
        <w:t xml:space="preserve">.  </w:t>
      </w:r>
    </w:p>
    <w:p w:rsidR="003F7564" w:rsidRPr="00E8676F" w:rsidRDefault="003F7564" w:rsidP="003F7564">
      <w:pPr>
        <w:tabs>
          <w:tab w:val="left" w:pos="9355"/>
        </w:tabs>
        <w:ind w:right="-1" w:firstLine="392"/>
        <w:jc w:val="both"/>
        <w:rPr>
          <w:rFonts w:ascii="Arial" w:hAnsi="Arial" w:cs="Arial"/>
        </w:rPr>
      </w:pPr>
      <w:r w:rsidRPr="00E8676F">
        <w:rPr>
          <w:rFonts w:ascii="Arial" w:hAnsi="Arial" w:cs="Arial"/>
        </w:rPr>
        <w:t xml:space="preserve">Текст… текст… текст… текст… текст… текст… текст… текст… текст… текст… текст… текст… [3, р. 35].  </w:t>
      </w:r>
    </w:p>
    <w:p w:rsidR="003F7564" w:rsidRPr="00E8676F" w:rsidRDefault="003F7564" w:rsidP="003F7564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</w:p>
    <w:p w:rsidR="003F7564" w:rsidRPr="00E8676F" w:rsidRDefault="003F7564" w:rsidP="003F7564">
      <w:pPr>
        <w:shd w:val="clear" w:color="auto" w:fill="FFFFFF"/>
        <w:tabs>
          <w:tab w:val="left" w:pos="9355"/>
        </w:tabs>
        <w:ind w:right="-1" w:firstLine="397"/>
        <w:rPr>
          <w:rFonts w:ascii="Arial" w:hAnsi="Arial"/>
          <w:color w:val="000000"/>
        </w:rPr>
      </w:pPr>
      <w:r w:rsidRPr="00E8676F">
        <w:rPr>
          <w:rFonts w:ascii="Arial" w:hAnsi="Arial"/>
          <w:color w:val="000000"/>
        </w:rPr>
        <w:t>Библиографический список</w:t>
      </w:r>
      <w:r w:rsidRPr="00E8676F">
        <w:rPr>
          <w:rStyle w:val="ac"/>
          <w:rFonts w:ascii="Arial" w:hAnsi="Arial"/>
          <w:b/>
          <w:color w:val="000000"/>
        </w:rPr>
        <w:footnoteReference w:id="2"/>
      </w:r>
      <w:r w:rsidRPr="00E8676F">
        <w:rPr>
          <w:rFonts w:ascii="Arial" w:hAnsi="Arial"/>
          <w:b/>
          <w:color w:val="000000"/>
        </w:rPr>
        <w:t xml:space="preserve"> </w:t>
      </w:r>
    </w:p>
    <w:p w:rsidR="003F7564" w:rsidRPr="00E8676F" w:rsidRDefault="003F7564" w:rsidP="003F7564">
      <w:pPr>
        <w:shd w:val="clear" w:color="auto" w:fill="FFFFFF"/>
        <w:tabs>
          <w:tab w:val="left" w:pos="9355"/>
        </w:tabs>
        <w:ind w:right="-1" w:firstLine="397"/>
        <w:rPr>
          <w:rFonts w:ascii="Arial" w:hAnsi="Arial"/>
          <w:color w:val="000000"/>
          <w:sz w:val="22"/>
        </w:rPr>
      </w:pPr>
    </w:p>
    <w:p w:rsidR="003F7564" w:rsidRPr="00E8676F" w:rsidRDefault="003F7564" w:rsidP="003F7564">
      <w:pPr>
        <w:numPr>
          <w:ilvl w:val="0"/>
          <w:numId w:val="1"/>
        </w:numPr>
        <w:shd w:val="clear" w:color="auto" w:fill="FFFFFF"/>
        <w:tabs>
          <w:tab w:val="num" w:pos="540"/>
          <w:tab w:val="left" w:pos="9355"/>
        </w:tabs>
        <w:ind w:right="-1"/>
        <w:rPr>
          <w:rFonts w:ascii="Arial" w:hAnsi="Arial"/>
          <w:color w:val="000000"/>
          <w:sz w:val="22"/>
        </w:rPr>
      </w:pPr>
      <w:r w:rsidRPr="00E8676F">
        <w:rPr>
          <w:rFonts w:ascii="Arial" w:hAnsi="Arial"/>
          <w:color w:val="000000"/>
          <w:sz w:val="22"/>
        </w:rPr>
        <w:t xml:space="preserve">Баллер, Э.А. Преемственность в развитии культуры. – М., 1969. </w:t>
      </w:r>
    </w:p>
    <w:p w:rsidR="003F7564" w:rsidRPr="00E8676F" w:rsidRDefault="003F7564" w:rsidP="003F7564">
      <w:pPr>
        <w:numPr>
          <w:ilvl w:val="0"/>
          <w:numId w:val="1"/>
        </w:numPr>
        <w:shd w:val="clear" w:color="auto" w:fill="FFFFFF"/>
        <w:tabs>
          <w:tab w:val="num" w:pos="540"/>
          <w:tab w:val="left" w:pos="9355"/>
        </w:tabs>
        <w:ind w:right="-1"/>
        <w:rPr>
          <w:rFonts w:ascii="Arial" w:hAnsi="Arial"/>
          <w:sz w:val="22"/>
        </w:rPr>
      </w:pPr>
      <w:r w:rsidRPr="00E8676F">
        <w:rPr>
          <w:rFonts w:ascii="Arial" w:hAnsi="Arial"/>
          <w:sz w:val="22"/>
        </w:rPr>
        <w:t xml:space="preserve">Национальная доктрина образования в Российской Федерации [Э/р]. – Р/д: </w:t>
      </w:r>
      <w:hyperlink r:id="rId7" w:history="1">
        <w:r w:rsidRPr="00E8676F">
          <w:rPr>
            <w:rStyle w:val="a9"/>
            <w:rFonts w:ascii="Arial" w:hAnsi="Arial"/>
            <w:sz w:val="22"/>
          </w:rPr>
          <w:t>http://www.dvgu.ru/umu/ZakRF/doktrin1.htm</w:t>
        </w:r>
      </w:hyperlink>
      <w:r w:rsidRPr="00E8676F">
        <w:rPr>
          <w:rFonts w:ascii="Arial" w:hAnsi="Arial"/>
          <w:sz w:val="22"/>
        </w:rPr>
        <w:t xml:space="preserve"> </w:t>
      </w:r>
    </w:p>
    <w:p w:rsidR="003F7564" w:rsidRPr="00E8676F" w:rsidRDefault="003F7564" w:rsidP="003F7564">
      <w:pPr>
        <w:numPr>
          <w:ilvl w:val="0"/>
          <w:numId w:val="1"/>
        </w:numPr>
        <w:shd w:val="clear" w:color="auto" w:fill="FFFFFF"/>
        <w:tabs>
          <w:tab w:val="num" w:pos="540"/>
          <w:tab w:val="left" w:pos="9355"/>
        </w:tabs>
        <w:ind w:right="-1"/>
        <w:rPr>
          <w:rFonts w:ascii="Arial" w:hAnsi="Arial"/>
          <w:sz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E8676F">
            <w:rPr>
              <w:rFonts w:ascii="Arial" w:hAnsi="Arial"/>
              <w:sz w:val="22"/>
              <w:lang w:val="en-US"/>
            </w:rPr>
            <w:t>Torrance</w:t>
          </w:r>
        </w:smartTag>
      </w:smartTag>
      <w:r w:rsidRPr="00E8676F">
        <w:rPr>
          <w:rFonts w:ascii="Arial" w:hAnsi="Arial"/>
          <w:sz w:val="22"/>
          <w:lang w:val="en-US"/>
        </w:rPr>
        <w:t xml:space="preserve">, E.P. Growing up creatively gifted // Creative Child and Adult Quaterly.         </w:t>
      </w:r>
      <w:r w:rsidRPr="00E8676F">
        <w:rPr>
          <w:rFonts w:ascii="Arial" w:hAnsi="Arial"/>
          <w:sz w:val="22"/>
        </w:rPr>
        <w:t>–</w:t>
      </w:r>
      <w:r w:rsidRPr="00E8676F">
        <w:rPr>
          <w:rFonts w:ascii="Arial" w:hAnsi="Arial"/>
          <w:sz w:val="22"/>
          <w:lang w:val="en-US"/>
        </w:rPr>
        <w:t xml:space="preserve"> 1980. – V. 5.</w:t>
      </w:r>
    </w:p>
    <w:p w:rsidR="003F7564" w:rsidRPr="00E8676F" w:rsidRDefault="003F7564" w:rsidP="003F7564">
      <w:pPr>
        <w:shd w:val="clear" w:color="auto" w:fill="FFFFFF"/>
        <w:tabs>
          <w:tab w:val="left" w:pos="9355"/>
        </w:tabs>
        <w:ind w:right="-1" w:firstLine="397"/>
        <w:rPr>
          <w:rFonts w:ascii="Arial" w:hAnsi="Arial"/>
          <w:color w:val="000000"/>
          <w:sz w:val="22"/>
          <w:lang w:val="en-US"/>
        </w:rPr>
      </w:pPr>
    </w:p>
    <w:p w:rsidR="003F7564" w:rsidRPr="00E8676F" w:rsidRDefault="003F7564" w:rsidP="003F7564">
      <w:pPr>
        <w:shd w:val="clear" w:color="auto" w:fill="FFFFFF"/>
        <w:tabs>
          <w:tab w:val="left" w:pos="9355"/>
        </w:tabs>
        <w:ind w:right="-1" w:firstLine="397"/>
        <w:rPr>
          <w:rFonts w:ascii="Arial" w:hAnsi="Arial"/>
          <w:color w:val="000000"/>
          <w:sz w:val="22"/>
        </w:rPr>
      </w:pPr>
      <w:r w:rsidRPr="00E8676F">
        <w:rPr>
          <w:rFonts w:ascii="Arial" w:hAnsi="Arial"/>
          <w:color w:val="000000"/>
          <w:sz w:val="22"/>
          <w:lang w:val="en-US"/>
        </w:rPr>
        <w:t>Bibliography</w:t>
      </w:r>
    </w:p>
    <w:p w:rsidR="003F7564" w:rsidRPr="00E8676F" w:rsidRDefault="003F7564" w:rsidP="003F7564">
      <w:pPr>
        <w:shd w:val="clear" w:color="auto" w:fill="FFFFFF"/>
        <w:tabs>
          <w:tab w:val="left" w:pos="9355"/>
        </w:tabs>
        <w:ind w:right="-1" w:firstLine="397"/>
        <w:rPr>
          <w:rFonts w:ascii="Arial" w:hAnsi="Arial"/>
          <w:color w:val="000000"/>
          <w:sz w:val="22"/>
        </w:rPr>
      </w:pPr>
    </w:p>
    <w:p w:rsidR="003F7564" w:rsidRPr="00D52057" w:rsidRDefault="003F7564" w:rsidP="003F7564">
      <w:pPr>
        <w:numPr>
          <w:ilvl w:val="0"/>
          <w:numId w:val="2"/>
        </w:numPr>
        <w:shd w:val="clear" w:color="auto" w:fill="FFFFFF"/>
        <w:tabs>
          <w:tab w:val="left" w:pos="9355"/>
        </w:tabs>
        <w:ind w:right="-1"/>
        <w:rPr>
          <w:rFonts w:ascii="Arial" w:hAnsi="Arial"/>
          <w:sz w:val="22"/>
          <w:lang w:val="en-US"/>
        </w:rPr>
      </w:pPr>
      <w:r w:rsidRPr="00D52057">
        <w:rPr>
          <w:rFonts w:ascii="Arial" w:hAnsi="Arial"/>
          <w:sz w:val="22"/>
          <w:lang w:val="en-US"/>
        </w:rPr>
        <w:t xml:space="preserve">Baller, Eh.A. Preemstvennostj v razvitii kuljturih. – M., 1969. </w:t>
      </w:r>
    </w:p>
    <w:p w:rsidR="003F7564" w:rsidRPr="00D52057" w:rsidRDefault="003F7564" w:rsidP="003F7564">
      <w:pPr>
        <w:numPr>
          <w:ilvl w:val="0"/>
          <w:numId w:val="2"/>
        </w:numPr>
        <w:shd w:val="clear" w:color="auto" w:fill="FFFFFF"/>
        <w:tabs>
          <w:tab w:val="left" w:pos="9355"/>
        </w:tabs>
        <w:ind w:right="-1"/>
        <w:rPr>
          <w:rFonts w:ascii="Arial" w:hAnsi="Arial"/>
          <w:sz w:val="22"/>
          <w:lang w:val="en-US"/>
        </w:rPr>
      </w:pPr>
      <w:r w:rsidRPr="00D52057">
        <w:rPr>
          <w:rFonts w:ascii="Arial" w:hAnsi="Arial"/>
          <w:sz w:val="22"/>
          <w:lang w:val="en-US"/>
        </w:rPr>
        <w:lastRenderedPageBreak/>
        <w:t xml:space="preserve">Nacional'naya doktrina obrazovaniya v Rossijskoj Federacii [Eh/r]. – R/d: http://www. dvgu.ru/umu/ZakRF/doktrin1.htm </w:t>
      </w:r>
    </w:p>
    <w:p w:rsidR="003F7564" w:rsidRPr="00E8676F" w:rsidRDefault="003F7564" w:rsidP="003F7564">
      <w:pPr>
        <w:numPr>
          <w:ilvl w:val="0"/>
          <w:numId w:val="2"/>
        </w:numPr>
        <w:shd w:val="clear" w:color="auto" w:fill="FFFFFF"/>
        <w:tabs>
          <w:tab w:val="left" w:pos="9355"/>
        </w:tabs>
        <w:ind w:right="-1"/>
        <w:rPr>
          <w:rFonts w:ascii="Arial" w:hAnsi="Arial"/>
          <w:sz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E8676F">
            <w:rPr>
              <w:rFonts w:ascii="Arial" w:hAnsi="Arial"/>
              <w:sz w:val="22"/>
              <w:lang w:val="en-US"/>
            </w:rPr>
            <w:t>Torrance</w:t>
          </w:r>
        </w:smartTag>
      </w:smartTag>
      <w:r w:rsidRPr="00E8676F">
        <w:rPr>
          <w:rFonts w:ascii="Arial" w:hAnsi="Arial"/>
          <w:sz w:val="22"/>
          <w:lang w:val="en-US"/>
        </w:rPr>
        <w:t xml:space="preserve">, E.P. Growing up creatively gifted // Creative Child and Adult Quaterly. </w:t>
      </w:r>
    </w:p>
    <w:p w:rsidR="003F7564" w:rsidRPr="00D52057" w:rsidRDefault="003F7564" w:rsidP="003F7564">
      <w:pPr>
        <w:shd w:val="clear" w:color="auto" w:fill="FFFFFF"/>
        <w:tabs>
          <w:tab w:val="left" w:pos="9355"/>
        </w:tabs>
        <w:ind w:left="397" w:right="-1"/>
        <w:rPr>
          <w:rFonts w:ascii="Arial" w:hAnsi="Arial"/>
          <w:sz w:val="22"/>
        </w:rPr>
      </w:pPr>
      <w:r w:rsidRPr="00E8676F">
        <w:rPr>
          <w:rFonts w:ascii="Arial" w:hAnsi="Arial"/>
          <w:sz w:val="22"/>
          <w:lang w:val="en-US"/>
        </w:rPr>
        <w:t xml:space="preserve">     </w:t>
      </w:r>
      <w:r w:rsidRPr="00E8676F">
        <w:rPr>
          <w:rFonts w:ascii="Arial" w:hAnsi="Arial"/>
          <w:sz w:val="22"/>
        </w:rPr>
        <w:t xml:space="preserve">– </w:t>
      </w:r>
      <w:r w:rsidRPr="00D52057">
        <w:rPr>
          <w:rFonts w:ascii="Arial" w:hAnsi="Arial"/>
          <w:sz w:val="22"/>
        </w:rPr>
        <w:t xml:space="preserve">1980. – </w:t>
      </w:r>
      <w:r w:rsidRPr="00E8676F">
        <w:rPr>
          <w:rFonts w:ascii="Arial" w:hAnsi="Arial"/>
          <w:sz w:val="22"/>
          <w:lang w:val="en-US"/>
        </w:rPr>
        <w:t>V</w:t>
      </w:r>
      <w:r w:rsidRPr="00D52057">
        <w:rPr>
          <w:rFonts w:ascii="Arial" w:hAnsi="Arial"/>
          <w:sz w:val="22"/>
        </w:rPr>
        <w:t>. 5.</w:t>
      </w:r>
    </w:p>
    <w:p w:rsidR="003F7564" w:rsidRPr="00E8676F" w:rsidRDefault="003F7564" w:rsidP="003F7564">
      <w:pPr>
        <w:shd w:val="clear" w:color="auto" w:fill="FFFFFF"/>
        <w:tabs>
          <w:tab w:val="left" w:pos="9355"/>
        </w:tabs>
        <w:ind w:right="-1" w:firstLine="397"/>
        <w:jc w:val="right"/>
        <w:rPr>
          <w:rFonts w:ascii="Arial" w:hAnsi="Arial"/>
          <w:i/>
          <w:color w:val="000000"/>
          <w:sz w:val="22"/>
        </w:rPr>
      </w:pPr>
      <w:r w:rsidRPr="00E8676F">
        <w:rPr>
          <w:rFonts w:ascii="Arial" w:hAnsi="Arial"/>
          <w:i/>
          <w:color w:val="000000"/>
          <w:sz w:val="22"/>
        </w:rPr>
        <w:t>Статья поступила в редакцию 05.08.10</w:t>
      </w:r>
    </w:p>
    <w:p w:rsidR="00AA6066" w:rsidRDefault="00AA6066"/>
    <w:sectPr w:rsidR="00AA6066" w:rsidSect="00AA60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CA" w:rsidRDefault="00BA12CA" w:rsidP="003F7564">
      <w:r>
        <w:separator/>
      </w:r>
    </w:p>
  </w:endnote>
  <w:endnote w:type="continuationSeparator" w:id="0">
    <w:p w:rsidR="00BA12CA" w:rsidRDefault="00BA12CA" w:rsidP="003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CA" w:rsidRDefault="00BA12CA" w:rsidP="003F7564">
      <w:r>
        <w:separator/>
      </w:r>
    </w:p>
  </w:footnote>
  <w:footnote w:type="continuationSeparator" w:id="0">
    <w:p w:rsidR="00BA12CA" w:rsidRDefault="00BA12CA" w:rsidP="003F7564">
      <w:r>
        <w:continuationSeparator/>
      </w:r>
    </w:p>
  </w:footnote>
  <w:footnote w:id="1">
    <w:p w:rsidR="003F7564" w:rsidRPr="006F52ED" w:rsidRDefault="003F7564" w:rsidP="003F7564">
      <w:pPr>
        <w:pStyle w:val="aa"/>
        <w:rPr>
          <w:rFonts w:ascii="Arial" w:hAnsi="Arial" w:cs="Arial"/>
        </w:rPr>
      </w:pPr>
      <w:r>
        <w:rPr>
          <w:rStyle w:val="ac"/>
        </w:rPr>
        <w:footnoteRef/>
      </w:r>
      <w:r>
        <w:t xml:space="preserve"> </w:t>
      </w:r>
      <w:r w:rsidRPr="006F52ED">
        <w:rPr>
          <w:rFonts w:ascii="Arial" w:hAnsi="Arial" w:cs="Arial"/>
        </w:rPr>
        <w:t xml:space="preserve">Все ссылки на библиографию ставятся по </w:t>
      </w:r>
      <w:r w:rsidRPr="006F52ED">
        <w:rPr>
          <w:rFonts w:ascii="Arial" w:hAnsi="Arial" w:cs="Arial"/>
          <w:b/>
        </w:rPr>
        <w:t>порядку цитирования</w:t>
      </w:r>
      <w:r w:rsidRPr="006F52ED">
        <w:rPr>
          <w:rFonts w:ascii="Arial" w:hAnsi="Arial" w:cs="Arial"/>
        </w:rPr>
        <w:t>, а не по алфавиту</w:t>
      </w:r>
      <w:r>
        <w:rPr>
          <w:rFonts w:ascii="Arial" w:hAnsi="Arial" w:cs="Arial"/>
        </w:rPr>
        <w:t>.</w:t>
      </w:r>
    </w:p>
  </w:footnote>
  <w:footnote w:id="2">
    <w:p w:rsidR="003F7564" w:rsidRPr="006F52ED" w:rsidRDefault="003F7564" w:rsidP="003F7564">
      <w:pPr>
        <w:pStyle w:val="aa"/>
        <w:rPr>
          <w:rFonts w:ascii="Arial" w:hAnsi="Arial" w:cs="Arial"/>
        </w:rPr>
      </w:pPr>
      <w:r w:rsidRPr="006F52ED">
        <w:rPr>
          <w:rStyle w:val="ac"/>
          <w:rFonts w:ascii="Arial" w:hAnsi="Arial" w:cs="Arial"/>
        </w:rPr>
        <w:footnoteRef/>
      </w:r>
      <w:r w:rsidRPr="006F52ED">
        <w:rPr>
          <w:rFonts w:ascii="Arial" w:hAnsi="Arial" w:cs="Arial"/>
        </w:rPr>
        <w:t xml:space="preserve"> Библиография приводится на </w:t>
      </w:r>
      <w:r w:rsidRPr="006F52ED">
        <w:rPr>
          <w:rFonts w:ascii="Arial" w:hAnsi="Arial" w:cs="Arial"/>
          <w:b/>
        </w:rPr>
        <w:t>русском</w:t>
      </w:r>
      <w:r w:rsidRPr="006F52ED">
        <w:rPr>
          <w:rFonts w:ascii="Arial" w:hAnsi="Arial" w:cs="Arial"/>
        </w:rPr>
        <w:t xml:space="preserve"> и </w:t>
      </w:r>
      <w:r w:rsidRPr="006F52ED">
        <w:rPr>
          <w:rFonts w:ascii="Arial" w:hAnsi="Arial" w:cs="Arial"/>
          <w:b/>
        </w:rPr>
        <w:t>латинском</w:t>
      </w:r>
      <w:r w:rsidRPr="006F52ED">
        <w:rPr>
          <w:rFonts w:ascii="Arial" w:hAnsi="Arial" w:cs="Arial"/>
        </w:rPr>
        <w:t xml:space="preserve"> языках </w:t>
      </w:r>
      <w:r>
        <w:rPr>
          <w:rFonts w:ascii="Arial" w:hAnsi="Arial" w:cs="Arial"/>
        </w:rPr>
        <w:t>(</w:t>
      </w:r>
      <w:r w:rsidRPr="006F52ED">
        <w:rPr>
          <w:rFonts w:ascii="Arial" w:hAnsi="Arial" w:cs="Arial"/>
        </w:rPr>
        <w:t>транслитерация</w:t>
      </w:r>
      <w:r>
        <w:rPr>
          <w:rFonts w:ascii="Arial" w:hAnsi="Arial" w:cs="Arial"/>
        </w:rPr>
        <w:t>). Для транслитерации мы рекомендуем использовать бесплатную флеш-версию программы «</w:t>
      </w:r>
      <w:r w:rsidRPr="006F52ED">
        <w:rPr>
          <w:rFonts w:ascii="Arial" w:hAnsi="Arial" w:cs="Arial"/>
        </w:rPr>
        <w:t>RusTranslit</w:t>
      </w:r>
      <w:r>
        <w:rPr>
          <w:rFonts w:ascii="Arial" w:hAnsi="Arial" w:cs="Arial"/>
        </w:rP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8"/>
        <w:szCs w:val="28"/>
      </w:rPr>
      <w:alias w:val="Заголовок"/>
      <w:id w:val="77738743"/>
      <w:placeholder>
        <w:docPart w:val="69BED880DF9F4C889EF5439EA37406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7564" w:rsidRDefault="003F7564" w:rsidP="003F7564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3F7564"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t>Образец оформления статей</w:t>
        </w:r>
      </w:p>
    </w:sdtContent>
  </w:sdt>
  <w:p w:rsidR="003F7564" w:rsidRDefault="003F7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6BE"/>
    <w:multiLevelType w:val="hybridMultilevel"/>
    <w:tmpl w:val="B0C4D2AE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5EE8426D"/>
    <w:multiLevelType w:val="hybridMultilevel"/>
    <w:tmpl w:val="29EA66FE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64"/>
    <w:rsid w:val="003F7564"/>
    <w:rsid w:val="00AA6066"/>
    <w:rsid w:val="00BA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564"/>
  </w:style>
  <w:style w:type="paragraph" w:styleId="a5">
    <w:name w:val="footer"/>
    <w:basedOn w:val="a"/>
    <w:link w:val="a6"/>
    <w:uiPriority w:val="99"/>
    <w:semiHidden/>
    <w:unhideWhenUsed/>
    <w:rsid w:val="003F7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564"/>
  </w:style>
  <w:style w:type="paragraph" w:styleId="a7">
    <w:name w:val="Balloon Text"/>
    <w:basedOn w:val="a"/>
    <w:link w:val="a8"/>
    <w:uiPriority w:val="99"/>
    <w:semiHidden/>
    <w:unhideWhenUsed/>
    <w:rsid w:val="003F7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564"/>
    <w:rPr>
      <w:rFonts w:ascii="Tahoma" w:hAnsi="Tahoma" w:cs="Tahoma"/>
      <w:sz w:val="16"/>
      <w:szCs w:val="16"/>
    </w:rPr>
  </w:style>
  <w:style w:type="character" w:styleId="a9">
    <w:name w:val="Hyperlink"/>
    <w:rsid w:val="003F7564"/>
    <w:rPr>
      <w:color w:val="0000FF"/>
      <w:u w:val="single"/>
    </w:rPr>
  </w:style>
  <w:style w:type="paragraph" w:styleId="aa">
    <w:name w:val="footnote text"/>
    <w:basedOn w:val="a"/>
    <w:link w:val="ab"/>
    <w:semiHidden/>
    <w:rsid w:val="003F756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F75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3F75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vgu.ru/umu/ZakRF/doktrin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ED880DF9F4C889EF5439EA374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CEF50-158B-4F77-AC1E-25C7D092C240}"/>
      </w:docPartPr>
      <w:docPartBody>
        <w:p w:rsidR="00000000" w:rsidRDefault="00F53A6A" w:rsidP="00F53A6A">
          <w:pPr>
            <w:pStyle w:val="69BED880DF9F4C889EF5439EA37406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53A6A"/>
    <w:rsid w:val="00A06323"/>
    <w:rsid w:val="00F5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BED880DF9F4C889EF5439EA37406C5">
    <w:name w:val="69BED880DF9F4C889EF5439EA37406C5"/>
    <w:rsid w:val="00F53A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статей</dc:title>
  <dc:creator>Татьяна</dc:creator>
  <cp:lastModifiedBy>Татьяна</cp:lastModifiedBy>
  <cp:revision>1</cp:revision>
  <dcterms:created xsi:type="dcterms:W3CDTF">2012-10-19T08:42:00Z</dcterms:created>
  <dcterms:modified xsi:type="dcterms:W3CDTF">2012-10-19T08:44:00Z</dcterms:modified>
</cp:coreProperties>
</file>